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EDC6A">
      <w:pPr>
        <w:pStyle w:val="2"/>
        <w:bidi w:val="0"/>
        <w:ind w:firstLine="641" w:firstLineChars="200"/>
        <w:jc w:val="center"/>
        <w:rPr>
          <w:rFonts w:hint="eastAsia"/>
        </w:rPr>
      </w:pPr>
      <w:r>
        <w:rPr>
          <w:rFonts w:hint="eastAsia"/>
        </w:rPr>
        <w:t>把青春奉献给科研</w:t>
      </w:r>
    </w:p>
    <w:p w14:paraId="186E900F">
      <w:pPr>
        <w:bidi w:val="0"/>
        <w:ind w:firstLine="420" w:firstLineChars="200"/>
        <w:jc w:val="center"/>
        <w:rPr>
          <w:rFonts w:hint="eastAsia" w:ascii="宋体" w:hAnsi="宋体" w:eastAsia="宋体" w:cs="宋体"/>
        </w:rPr>
      </w:pPr>
      <w:r>
        <w:rPr>
          <w:rFonts w:hint="eastAsia" w:ascii="宋体" w:hAnsi="宋体" w:eastAsia="宋体" w:cs="宋体"/>
          <w:lang w:eastAsia="zh-CN"/>
        </w:rPr>
        <w:t>——记</w:t>
      </w:r>
      <w:r>
        <w:rPr>
          <w:rFonts w:hint="eastAsia" w:ascii="宋体" w:hAnsi="宋体" w:eastAsia="宋体" w:cs="宋体"/>
        </w:rPr>
        <w:t>西安工业大学</w:t>
      </w:r>
      <w:r>
        <w:rPr>
          <w:rFonts w:hint="eastAsia" w:ascii="宋体" w:hAnsi="宋体" w:eastAsia="宋体" w:cs="宋体"/>
          <w:lang w:eastAsia="zh-CN"/>
        </w:rPr>
        <w:t>教授</w:t>
      </w:r>
      <w:r>
        <w:rPr>
          <w:rFonts w:hint="eastAsia" w:ascii="宋体" w:hAnsi="宋体" w:eastAsia="宋体" w:cs="宋体"/>
        </w:rPr>
        <w:t>潘洪革</w:t>
      </w:r>
    </w:p>
    <w:p w14:paraId="5F0821EA">
      <w:pPr>
        <w:bidi w:val="0"/>
        <w:ind w:firstLine="420" w:firstLineChars="200"/>
        <w:jc w:val="center"/>
        <w:rPr>
          <w:rFonts w:hint="eastAsia" w:ascii="宋体" w:hAnsi="宋体" w:eastAsia="宋体" w:cs="宋体"/>
        </w:rPr>
      </w:pPr>
    </w:p>
    <w:p w14:paraId="6B20A43B">
      <w:pPr>
        <w:bidi w:val="0"/>
        <w:ind w:firstLine="422" w:firstLineChars="200"/>
        <w:rPr>
          <w:rFonts w:hint="eastAsia" w:ascii="仿宋" w:hAnsi="仿宋" w:eastAsia="仿宋" w:cs="仿宋"/>
          <w:b/>
          <w:bCs/>
        </w:rPr>
      </w:pPr>
      <w:r>
        <w:rPr>
          <w:rFonts w:hint="eastAsia" w:ascii="仿宋" w:hAnsi="仿宋" w:eastAsia="仿宋" w:cs="仿宋"/>
          <w:b/>
          <w:bCs/>
        </w:rPr>
        <w:t>潘洪革，中共党员，二级教授，博士生导师，国际能源材料专家，现任西安工业大学新能源科学与技术研究院教授，浙江大学兼任教授，长期从事新型固态储氢材料及器件、氢气安全高效低成本制备技术、二次电池及关键材料、光催化材料、新能源材料中的共性基础催化等方面的研究。</w:t>
      </w:r>
      <w:r>
        <w:rPr>
          <w:rFonts w:hint="eastAsia" w:ascii="仿宋" w:hAnsi="仿宋" w:eastAsia="仿宋" w:cs="仿宋"/>
          <w:b/>
          <w:bCs/>
          <w:lang w:eastAsia="zh-CN"/>
        </w:rPr>
        <w:t>先后</w:t>
      </w:r>
      <w:r>
        <w:rPr>
          <w:rFonts w:hint="eastAsia" w:ascii="仿宋" w:hAnsi="仿宋" w:eastAsia="仿宋" w:cs="仿宋"/>
          <w:b/>
          <w:bCs/>
        </w:rPr>
        <w:t>获</w:t>
      </w:r>
      <w:r>
        <w:rPr>
          <w:rFonts w:hint="eastAsia" w:ascii="仿宋" w:hAnsi="仿宋" w:eastAsia="仿宋" w:cs="仿宋"/>
          <w:b/>
          <w:bCs/>
          <w:lang w:eastAsia="zh-CN"/>
        </w:rPr>
        <w:t>得</w:t>
      </w:r>
      <w:r>
        <w:rPr>
          <w:rFonts w:hint="eastAsia" w:ascii="仿宋" w:hAnsi="仿宋" w:eastAsia="仿宋" w:cs="仿宋"/>
          <w:b/>
          <w:bCs/>
        </w:rPr>
        <w:t>国家“万人计划”科技创新领军人才、教育部“长江学者”奖励计划特聘教授、国家自然科学基金杰出青年基金获得者、全国百篇优秀博士论文获得者、国务院政府特殊津贴获得者</w:t>
      </w:r>
      <w:r>
        <w:rPr>
          <w:rFonts w:hint="eastAsia" w:ascii="仿宋" w:hAnsi="仿宋" w:eastAsia="仿宋" w:cs="仿宋"/>
          <w:b/>
          <w:bCs/>
          <w:lang w:eastAsia="zh-CN"/>
        </w:rPr>
        <w:t>、“</w:t>
      </w:r>
      <w:r>
        <w:rPr>
          <w:rFonts w:hint="eastAsia" w:ascii="仿宋" w:hAnsi="仿宋" w:eastAsia="仿宋" w:cs="仿宋"/>
          <w:b/>
          <w:bCs/>
        </w:rPr>
        <w:t>十四五</w:t>
      </w:r>
      <w:r>
        <w:rPr>
          <w:rFonts w:hint="eastAsia" w:ascii="仿宋" w:hAnsi="仿宋" w:eastAsia="仿宋" w:cs="仿宋"/>
          <w:b/>
          <w:bCs/>
          <w:lang w:eastAsia="zh-CN"/>
        </w:rPr>
        <w:t>”</w:t>
      </w:r>
      <w:r>
        <w:rPr>
          <w:rFonts w:hint="eastAsia" w:ascii="仿宋" w:hAnsi="仿宋" w:eastAsia="仿宋" w:cs="仿宋"/>
          <w:b/>
          <w:bCs/>
        </w:rPr>
        <w:t>国家新能源汽车重大专项首席科学家等荣誉。潘洪革</w:t>
      </w:r>
      <w:r>
        <w:rPr>
          <w:rFonts w:hint="eastAsia" w:ascii="仿宋" w:hAnsi="仿宋" w:eastAsia="仿宋" w:cs="仿宋"/>
          <w:b/>
          <w:bCs/>
          <w:lang w:eastAsia="zh-CN"/>
        </w:rPr>
        <w:t>教授</w:t>
      </w:r>
      <w:r>
        <w:rPr>
          <w:rFonts w:hint="eastAsia" w:ascii="仿宋" w:hAnsi="仿宋" w:eastAsia="仿宋" w:cs="仿宋"/>
          <w:b/>
          <w:bCs/>
        </w:rPr>
        <w:t>担任国际著名期刊</w:t>
      </w:r>
      <w:r>
        <w:rPr>
          <w:rFonts w:hint="eastAsia" w:ascii="仿宋" w:hAnsi="仿宋" w:eastAsia="仿宋" w:cs="仿宋"/>
          <w:b/>
          <w:bCs/>
          <w:lang w:eastAsia="zh-CN"/>
        </w:rPr>
        <w:t>《</w:t>
      </w:r>
      <w:r>
        <w:rPr>
          <w:rFonts w:hint="eastAsia" w:ascii="仿宋" w:hAnsi="仿宋" w:eastAsia="仿宋" w:cs="仿宋"/>
          <w:b/>
          <w:bCs/>
        </w:rPr>
        <w:t>Journal of Alloys and Compounds</w:t>
      </w:r>
      <w:r>
        <w:rPr>
          <w:rFonts w:hint="eastAsia" w:ascii="仿宋" w:hAnsi="仿宋" w:eastAsia="仿宋" w:cs="仿宋"/>
          <w:b/>
          <w:bCs/>
          <w:lang w:eastAsia="zh-CN"/>
        </w:rPr>
        <w:t>》</w:t>
      </w:r>
      <w:r>
        <w:rPr>
          <w:rFonts w:hint="eastAsia" w:ascii="仿宋" w:hAnsi="仿宋" w:eastAsia="仿宋" w:cs="仿宋"/>
          <w:b/>
          <w:bCs/>
        </w:rPr>
        <w:t>主编，陕西省氢能产业智库副主任，全国能源材料与器件专家委员会副会长，国家基金委工材部学科评审组专家，中国能源学会常务理事。</w:t>
      </w:r>
    </w:p>
    <w:p w14:paraId="5BFBFFD3">
      <w:pPr>
        <w:bidi w:val="0"/>
        <w:ind w:firstLine="422" w:firstLineChars="200"/>
        <w:rPr>
          <w:rFonts w:hint="eastAsia" w:ascii="仿宋" w:hAnsi="仿宋" w:eastAsia="仿宋" w:cs="仿宋"/>
          <w:b/>
          <w:bCs/>
        </w:rPr>
      </w:pPr>
      <w:bookmarkStart w:id="0" w:name="_GoBack"/>
      <w:bookmarkEnd w:id="0"/>
    </w:p>
    <w:p w14:paraId="48649330">
      <w:pPr>
        <w:bidi w:val="0"/>
        <w:ind w:firstLine="420" w:firstLineChars="200"/>
        <w:jc w:val="left"/>
        <w:rPr>
          <w:rFonts w:hint="eastAsia" w:ascii="宋体" w:hAnsi="宋体" w:eastAsia="宋体" w:cs="宋体"/>
        </w:rPr>
      </w:pPr>
      <w:r>
        <w:rPr>
          <w:rFonts w:hint="eastAsia" w:ascii="宋体" w:hAnsi="宋体" w:eastAsia="宋体" w:cs="宋体"/>
          <w:lang w:eastAsia="zh-CN"/>
        </w:rPr>
        <w:t>在近</w:t>
      </w:r>
      <w:r>
        <w:rPr>
          <w:rFonts w:hint="eastAsia" w:ascii="宋体" w:hAnsi="宋体" w:eastAsia="宋体" w:cs="宋体"/>
          <w:lang w:val="en-US" w:eastAsia="zh-CN"/>
        </w:rPr>
        <w:t>三十</w:t>
      </w:r>
      <w:r>
        <w:rPr>
          <w:rFonts w:hint="eastAsia" w:ascii="宋体" w:hAnsi="宋体" w:eastAsia="宋体" w:cs="宋体"/>
        </w:rPr>
        <w:t>年的教师生涯里</w:t>
      </w:r>
      <w:r>
        <w:rPr>
          <w:rFonts w:hint="eastAsia" w:ascii="宋体" w:hAnsi="宋体" w:eastAsia="宋体" w:cs="宋体"/>
          <w:lang w:eastAsia="zh-CN"/>
        </w:rPr>
        <w:t>，</w:t>
      </w:r>
      <w:r>
        <w:rPr>
          <w:rFonts w:hint="eastAsia" w:ascii="宋体" w:hAnsi="宋体" w:eastAsia="宋体" w:cs="宋体"/>
        </w:rPr>
        <w:t>西安工业大学</w:t>
      </w:r>
      <w:r>
        <w:rPr>
          <w:rFonts w:hint="eastAsia" w:ascii="宋体" w:hAnsi="宋体" w:eastAsia="宋体" w:cs="宋体"/>
          <w:lang w:eastAsia="zh-CN"/>
        </w:rPr>
        <w:t>教授</w:t>
      </w:r>
      <w:r>
        <w:rPr>
          <w:rFonts w:hint="eastAsia" w:ascii="宋体" w:hAnsi="宋体" w:eastAsia="宋体" w:cs="宋体"/>
        </w:rPr>
        <w:t>潘洪革</w:t>
      </w:r>
      <w:r>
        <w:rPr>
          <w:rFonts w:hint="eastAsia" w:ascii="宋体" w:hAnsi="宋体" w:eastAsia="宋体" w:cs="宋体"/>
        </w:rPr>
        <w:t>牢记共产党人的初心使命，秉持科技报国理念，自觉践行科学家精神，把祖国的需要作为自己的奋斗目标，模范履行党和人民赋予的新时代职责使命。他潜心立德树人，注重言传身教，培养了一大批青年科技人才。</w:t>
      </w:r>
    </w:p>
    <w:p w14:paraId="5B15FCF1">
      <w:pPr>
        <w:bidi w:val="0"/>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三尺讲台，以爱育人</w:t>
      </w:r>
    </w:p>
    <w:p w14:paraId="74571E7A">
      <w:pPr>
        <w:bidi w:val="0"/>
        <w:ind w:firstLine="420" w:firstLineChars="200"/>
        <w:rPr>
          <w:rFonts w:hint="eastAsia" w:ascii="宋体" w:hAnsi="宋体" w:eastAsia="宋体" w:cs="宋体"/>
        </w:rPr>
      </w:pPr>
      <w:r>
        <w:rPr>
          <w:rFonts w:hint="eastAsia" w:ascii="宋体" w:hAnsi="宋体" w:eastAsia="宋体" w:cs="宋体"/>
        </w:rPr>
        <w:t>1996年</w:t>
      </w:r>
      <w:r>
        <w:rPr>
          <w:rFonts w:hint="eastAsia" w:ascii="宋体" w:hAnsi="宋体" w:eastAsia="宋体" w:cs="宋体"/>
          <w:lang w:eastAsia="zh-CN"/>
        </w:rPr>
        <w:t>，</w:t>
      </w:r>
      <w:r>
        <w:rPr>
          <w:rFonts w:hint="eastAsia" w:ascii="宋体" w:hAnsi="宋体" w:eastAsia="宋体" w:cs="宋体"/>
        </w:rPr>
        <w:t>潘洪革博士毕业于浙江大学材料科学与工程专业，同年任教于浙江大学材料系，先后担任“材料电化学”等课程的教学工作。</w:t>
      </w:r>
    </w:p>
    <w:p w14:paraId="0BAD9471">
      <w:pPr>
        <w:bidi w:val="0"/>
        <w:ind w:firstLine="420" w:firstLineChars="200"/>
        <w:rPr>
          <w:rFonts w:hint="eastAsia" w:ascii="宋体" w:hAnsi="宋体" w:eastAsia="宋体" w:cs="宋体"/>
        </w:rPr>
      </w:pPr>
      <w:r>
        <w:rPr>
          <w:rFonts w:hint="eastAsia" w:ascii="宋体" w:hAnsi="宋体" w:eastAsia="宋体" w:cs="宋体"/>
        </w:rPr>
        <w:t>为了保证良好的教学效果，潘洪革</w:t>
      </w:r>
      <w:r>
        <w:rPr>
          <w:rFonts w:hint="eastAsia" w:ascii="宋体" w:hAnsi="宋体" w:eastAsia="宋体" w:cs="宋体"/>
          <w:lang w:eastAsia="zh-CN"/>
        </w:rPr>
        <w:t>教授</w:t>
      </w:r>
      <w:r>
        <w:rPr>
          <w:rFonts w:hint="eastAsia" w:ascii="宋体" w:hAnsi="宋体" w:eastAsia="宋体" w:cs="宋体"/>
        </w:rPr>
        <w:t>将基础知识与实验、应用相结合，通过生动形象的教学把枯燥的微观世界反应活灵活现</w:t>
      </w:r>
      <w:r>
        <w:rPr>
          <w:rFonts w:hint="eastAsia" w:ascii="宋体" w:hAnsi="宋体" w:eastAsia="宋体" w:cs="宋体"/>
          <w:lang w:eastAsia="zh-CN"/>
        </w:rPr>
        <w:t>地</w:t>
      </w:r>
      <w:r>
        <w:rPr>
          <w:rFonts w:hint="eastAsia" w:ascii="宋体" w:hAnsi="宋体" w:eastAsia="宋体" w:cs="宋体"/>
        </w:rPr>
        <w:t>展示在学生面前。潘洪革</w:t>
      </w:r>
      <w:r>
        <w:rPr>
          <w:rFonts w:hint="eastAsia" w:ascii="宋体" w:hAnsi="宋体" w:eastAsia="宋体" w:cs="宋体"/>
          <w:lang w:eastAsia="zh-CN"/>
        </w:rPr>
        <w:t>教授</w:t>
      </w:r>
      <w:r>
        <w:rPr>
          <w:rFonts w:hint="eastAsia" w:ascii="宋体" w:hAnsi="宋体" w:eastAsia="宋体" w:cs="宋体"/>
        </w:rPr>
        <w:t>还注重学科交叉，培养全方位发展的学生，往往</w:t>
      </w:r>
      <w:r>
        <w:rPr>
          <w:rFonts w:hint="eastAsia" w:ascii="宋体" w:hAnsi="宋体" w:eastAsia="宋体" w:cs="宋体"/>
          <w:lang w:eastAsia="zh-CN"/>
        </w:rPr>
        <w:t>在</w:t>
      </w:r>
      <w:r>
        <w:rPr>
          <w:rFonts w:hint="eastAsia" w:ascii="宋体" w:hAnsi="宋体" w:eastAsia="宋体" w:cs="宋体"/>
        </w:rPr>
        <w:t>课程中引入其他学科的知识，发散思维，带领学生走进具有创新性的科学世界。</w:t>
      </w:r>
    </w:p>
    <w:p w14:paraId="4A42C736">
      <w:pPr>
        <w:bidi w:val="0"/>
        <w:ind w:firstLine="420" w:firstLineChars="200"/>
        <w:rPr>
          <w:rFonts w:hint="eastAsia" w:ascii="宋体" w:hAnsi="宋体" w:eastAsia="宋体" w:cs="宋体"/>
        </w:rPr>
      </w:pPr>
      <w:r>
        <w:rPr>
          <w:rFonts w:hint="eastAsia" w:ascii="宋体" w:hAnsi="宋体" w:eastAsia="宋体" w:cs="宋体"/>
        </w:rPr>
        <w:t>潘洪革</w:t>
      </w:r>
      <w:r>
        <w:rPr>
          <w:rFonts w:hint="eastAsia" w:ascii="宋体" w:hAnsi="宋体" w:eastAsia="宋体" w:cs="宋体"/>
          <w:lang w:eastAsia="zh-CN"/>
        </w:rPr>
        <w:t>教授</w:t>
      </w:r>
      <w:r>
        <w:rPr>
          <w:rFonts w:hint="eastAsia" w:ascii="宋体" w:hAnsi="宋体" w:eastAsia="宋体" w:cs="宋体"/>
        </w:rPr>
        <w:t>坚持PPT与板书相结合授课，通过板书一步一步</w:t>
      </w:r>
      <w:r>
        <w:rPr>
          <w:rFonts w:hint="eastAsia" w:ascii="宋体" w:hAnsi="宋体" w:eastAsia="宋体" w:cs="宋体"/>
          <w:lang w:eastAsia="zh-CN"/>
        </w:rPr>
        <w:t>地</w:t>
      </w:r>
      <w:r>
        <w:rPr>
          <w:rFonts w:hint="eastAsia" w:ascii="宋体" w:hAnsi="宋体" w:eastAsia="宋体" w:cs="宋体"/>
        </w:rPr>
        <w:t>将公式、反应过程展现在黑板上，学生跟着潘</w:t>
      </w:r>
      <w:r>
        <w:rPr>
          <w:rFonts w:hint="eastAsia" w:ascii="宋体" w:hAnsi="宋体" w:eastAsia="宋体" w:cs="宋体"/>
          <w:lang w:eastAsia="zh-CN"/>
        </w:rPr>
        <w:t>教授</w:t>
      </w:r>
      <w:r>
        <w:rPr>
          <w:rFonts w:hint="eastAsia" w:ascii="宋体" w:hAnsi="宋体" w:eastAsia="宋体" w:cs="宋体"/>
        </w:rPr>
        <w:t>的思路，直观</w:t>
      </w:r>
      <w:r>
        <w:rPr>
          <w:rFonts w:hint="eastAsia" w:ascii="宋体" w:hAnsi="宋体" w:eastAsia="宋体" w:cs="宋体"/>
          <w:lang w:eastAsia="zh-CN"/>
        </w:rPr>
        <w:t>地</w:t>
      </w:r>
      <w:r>
        <w:rPr>
          <w:rFonts w:hint="eastAsia" w:ascii="宋体" w:hAnsi="宋体" w:eastAsia="宋体" w:cs="宋体"/>
        </w:rPr>
        <w:t>看到了原理过程，更容易理解内涵。同时，他注重实践教学，在“电化学原理”的课程中将电池发给每一个同学，形象具体</w:t>
      </w:r>
      <w:r>
        <w:rPr>
          <w:rFonts w:hint="eastAsia" w:ascii="宋体" w:hAnsi="宋体" w:eastAsia="宋体" w:cs="宋体"/>
          <w:lang w:eastAsia="zh-CN"/>
        </w:rPr>
        <w:t>地</w:t>
      </w:r>
      <w:r>
        <w:rPr>
          <w:rFonts w:hint="eastAsia" w:ascii="宋体" w:hAnsi="宋体" w:eastAsia="宋体" w:cs="宋体"/>
        </w:rPr>
        <w:t>展示内在原理。</w:t>
      </w:r>
    </w:p>
    <w:p w14:paraId="3613A176">
      <w:pPr>
        <w:bidi w:val="0"/>
        <w:ind w:firstLine="420" w:firstLineChars="200"/>
        <w:rPr>
          <w:rFonts w:hint="eastAsia" w:ascii="宋体" w:hAnsi="宋体" w:eastAsia="宋体" w:cs="宋体"/>
        </w:rPr>
      </w:pPr>
      <w:r>
        <w:rPr>
          <w:rFonts w:hint="eastAsia" w:ascii="宋体" w:hAnsi="宋体" w:eastAsia="宋体" w:cs="宋体"/>
        </w:rPr>
        <w:t>潘</w:t>
      </w:r>
      <w:r>
        <w:rPr>
          <w:rFonts w:hint="eastAsia" w:ascii="宋体" w:hAnsi="宋体" w:eastAsia="宋体" w:cs="宋体"/>
          <w:lang w:eastAsia="zh-CN"/>
        </w:rPr>
        <w:t>教授</w:t>
      </w:r>
      <w:r>
        <w:rPr>
          <w:rFonts w:hint="eastAsia" w:ascii="宋体" w:hAnsi="宋体" w:eastAsia="宋体" w:cs="宋体"/>
        </w:rPr>
        <w:t>把上课当作第一要务，坚持给本科生和研究生上课，不管出差在外还是科研忙碌，从没有耽误学生的一节课。在他心里，每一节课对学生都很重要，他用自己的教学魅力感染学生、影响学生。</w:t>
      </w:r>
    </w:p>
    <w:p w14:paraId="491674B2">
      <w:pPr>
        <w:bidi w:val="0"/>
        <w:ind w:firstLine="420" w:firstLineChars="200"/>
        <w:rPr>
          <w:rFonts w:hint="eastAsia" w:ascii="宋体" w:hAnsi="宋体" w:eastAsia="宋体" w:cs="宋体"/>
        </w:rPr>
      </w:pPr>
      <w:r>
        <w:rPr>
          <w:rFonts w:hint="eastAsia" w:ascii="宋体" w:hAnsi="宋体" w:eastAsia="宋体" w:cs="宋体"/>
        </w:rPr>
        <w:t>潘</w:t>
      </w:r>
      <w:r>
        <w:rPr>
          <w:rFonts w:hint="eastAsia" w:ascii="宋体" w:hAnsi="宋体" w:eastAsia="宋体" w:cs="宋体"/>
          <w:lang w:eastAsia="zh-CN"/>
        </w:rPr>
        <w:t>教授</w:t>
      </w:r>
      <w:r>
        <w:rPr>
          <w:rFonts w:hint="eastAsia" w:ascii="宋体" w:hAnsi="宋体" w:eastAsia="宋体" w:cs="宋体"/>
        </w:rPr>
        <w:t>将青年科技人才的培养放在重要地位，通过业务学习、课题讨论、实验实践等途径手把手指导，促进青年教师快速成长。潘洪革</w:t>
      </w:r>
      <w:r>
        <w:rPr>
          <w:rFonts w:hint="eastAsia" w:ascii="宋体" w:hAnsi="宋体" w:eastAsia="宋体" w:cs="宋体"/>
          <w:lang w:eastAsia="zh-CN"/>
        </w:rPr>
        <w:t>教授</w:t>
      </w:r>
      <w:r>
        <w:rPr>
          <w:rFonts w:hint="eastAsia" w:ascii="宋体" w:hAnsi="宋体" w:eastAsia="宋体" w:cs="宋体"/>
        </w:rPr>
        <w:t>以身作则，至今仍亲自做实验、查文献、奋斗在科研的第一线。团队培养出国家杰青2人、海外优青1人、企业技术骨干几十余名。</w:t>
      </w:r>
    </w:p>
    <w:p w14:paraId="5682FE43">
      <w:pPr>
        <w:bidi w:val="0"/>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一身本领投伟业，一寸赤心惟报国</w:t>
      </w:r>
    </w:p>
    <w:p w14:paraId="26737477">
      <w:pPr>
        <w:bidi w:val="0"/>
        <w:ind w:firstLine="420" w:firstLineChars="200"/>
        <w:rPr>
          <w:rFonts w:hint="eastAsia" w:ascii="宋体" w:hAnsi="宋体" w:eastAsia="宋体" w:cs="宋体"/>
        </w:rPr>
      </w:pPr>
      <w:r>
        <w:rPr>
          <w:rFonts w:hint="eastAsia" w:ascii="宋体" w:hAnsi="宋体" w:eastAsia="宋体" w:cs="宋体"/>
        </w:rPr>
        <w:t>潘洪革</w:t>
      </w:r>
      <w:r>
        <w:rPr>
          <w:rFonts w:hint="eastAsia" w:ascii="宋体" w:hAnsi="宋体" w:eastAsia="宋体" w:cs="宋体"/>
          <w:lang w:eastAsia="zh-CN"/>
        </w:rPr>
        <w:t>教授</w:t>
      </w:r>
      <w:r>
        <w:rPr>
          <w:rFonts w:hint="eastAsia" w:ascii="宋体" w:hAnsi="宋体" w:eastAsia="宋体" w:cs="宋体"/>
        </w:rPr>
        <w:t>在浙江大学任教近30年，2021年</w:t>
      </w:r>
      <w:r>
        <w:rPr>
          <w:rFonts w:hint="eastAsia" w:ascii="宋体" w:hAnsi="宋体" w:eastAsia="宋体" w:cs="宋体"/>
          <w:lang w:eastAsia="zh-CN"/>
        </w:rPr>
        <w:t>，他</w:t>
      </w:r>
      <w:r>
        <w:rPr>
          <w:rFonts w:hint="eastAsia" w:ascii="宋体" w:hAnsi="宋体" w:eastAsia="宋体" w:cs="宋体"/>
        </w:rPr>
        <w:t>毅然放弃沿海城市优渥的条件，向西而歌，来到陕西投身西部建设，为“一带一路”的发展</w:t>
      </w:r>
      <w:r>
        <w:rPr>
          <w:rFonts w:hint="eastAsia" w:ascii="宋体" w:hAnsi="宋体" w:eastAsia="宋体" w:cs="宋体"/>
          <w:lang w:eastAsia="zh-CN"/>
        </w:rPr>
        <w:t>作</w:t>
      </w:r>
      <w:r>
        <w:rPr>
          <w:rFonts w:hint="eastAsia" w:ascii="宋体" w:hAnsi="宋体" w:eastAsia="宋体" w:cs="宋体"/>
        </w:rPr>
        <w:t>贡献。作为秦创原引进高层次创新创业人才，潘</w:t>
      </w:r>
      <w:r>
        <w:rPr>
          <w:rFonts w:hint="eastAsia" w:ascii="宋体" w:hAnsi="宋体" w:eastAsia="宋体" w:cs="宋体"/>
          <w:lang w:eastAsia="zh-CN"/>
        </w:rPr>
        <w:t>教授</w:t>
      </w:r>
      <w:r>
        <w:rPr>
          <w:rFonts w:hint="eastAsia" w:ascii="宋体" w:hAnsi="宋体" w:eastAsia="宋体" w:cs="宋体"/>
        </w:rPr>
        <w:t>带领团队承担陕西省“两链融合”重点专项，参与国家重点研发计划“氢能专项”项目，聚焦多体系固态储氢材料热力学及动力学系统调控与规模化制备技术等关键技术，破解了高容量和低温度兼容的国际难题，首次实现了镁基储氢材料室温吸放氢，显著降低了氢与金属作用的动力学能垒，实现了铝氢化物近室温可逆吸放氢与长寿命循环，为开发一次加氢行驶1200公里燃料电池车用固态储氢装置奠定了工程化应用基础，为榆林地区的中国西部“氢谷”氢能产业园提供安全、高效、低廉的储氢技术，为调整可再生能源在陕西省能源需求中的结构，助力陕西省实现“碳中和</w:t>
      </w:r>
      <w:r>
        <w:rPr>
          <w:rFonts w:hint="eastAsia" w:ascii="宋体" w:hAnsi="宋体" w:eastAsia="宋体" w:cs="宋体"/>
          <w:lang w:eastAsia="zh-CN"/>
        </w:rPr>
        <w:t>”“</w:t>
      </w:r>
      <w:r>
        <w:rPr>
          <w:rFonts w:hint="eastAsia" w:ascii="宋体" w:hAnsi="宋体" w:eastAsia="宋体" w:cs="宋体"/>
        </w:rPr>
        <w:t>碳达峰”目标</w:t>
      </w:r>
      <w:r>
        <w:rPr>
          <w:rFonts w:hint="eastAsia" w:ascii="宋体" w:hAnsi="宋体" w:eastAsia="宋体" w:cs="宋体"/>
          <w:lang w:eastAsia="zh-CN"/>
        </w:rPr>
        <w:t>作出</w:t>
      </w:r>
      <w:r>
        <w:rPr>
          <w:rFonts w:hint="eastAsia" w:ascii="宋体" w:hAnsi="宋体" w:eastAsia="宋体" w:cs="宋体"/>
        </w:rPr>
        <w:t>突出贡献。此外，</w:t>
      </w:r>
      <w:r>
        <w:rPr>
          <w:rFonts w:hint="eastAsia" w:ascii="宋体" w:hAnsi="宋体" w:eastAsia="宋体" w:cs="宋体"/>
          <w:lang w:eastAsia="zh-CN"/>
        </w:rPr>
        <w:t>他还</w:t>
      </w:r>
      <w:r>
        <w:rPr>
          <w:rFonts w:hint="eastAsia" w:ascii="宋体" w:hAnsi="宋体" w:eastAsia="宋体" w:cs="宋体"/>
        </w:rPr>
        <w:t>进行轻金属氢化物应用于火炮发射关键技术研究，满足了高安全、远射程、高精度、长寿命火炮所需氢气燃料供应需求；开发了聚变堆用超高纯度抗岐化储氚材料，为安全、稳定、及时、高效的氚工业和可控核聚变反应提供了重要保障与支撑。</w:t>
      </w:r>
    </w:p>
    <w:p w14:paraId="0B41BCAF">
      <w:pPr>
        <w:bidi w:val="0"/>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不辞</w:t>
      </w:r>
      <w:r>
        <w:rPr>
          <w:rFonts w:hint="eastAsia" w:ascii="黑体" w:hAnsi="黑体" w:eastAsia="黑体" w:cs="黑体"/>
          <w:b/>
          <w:bCs/>
          <w:sz w:val="24"/>
          <w:szCs w:val="24"/>
          <w:lang w:eastAsia="zh-CN"/>
        </w:rPr>
        <w:t>辛劳</w:t>
      </w:r>
      <w:r>
        <w:rPr>
          <w:rFonts w:hint="eastAsia" w:ascii="黑体" w:hAnsi="黑体" w:eastAsia="黑体" w:cs="黑体"/>
          <w:b/>
          <w:bCs/>
          <w:sz w:val="24"/>
          <w:szCs w:val="24"/>
        </w:rPr>
        <w:t>、不计名利，把青春交付于科研事业</w:t>
      </w:r>
    </w:p>
    <w:p w14:paraId="709B1607">
      <w:pPr>
        <w:bidi w:val="0"/>
        <w:ind w:firstLine="420" w:firstLineChars="200"/>
        <w:rPr>
          <w:rFonts w:hint="eastAsia" w:ascii="宋体" w:hAnsi="宋体" w:eastAsia="宋体" w:cs="宋体"/>
        </w:rPr>
      </w:pPr>
      <w:r>
        <w:rPr>
          <w:rFonts w:hint="eastAsia" w:ascii="宋体" w:hAnsi="宋体" w:eastAsia="宋体" w:cs="宋体"/>
        </w:rPr>
        <w:t>基于新一代动力电池高能量密度和高循环稳定性的难以兼容的科学难题，潘洪革</w:t>
      </w:r>
      <w:r>
        <w:rPr>
          <w:rFonts w:hint="eastAsia" w:ascii="宋体" w:hAnsi="宋体" w:eastAsia="宋体" w:cs="宋体"/>
          <w:lang w:eastAsia="zh-CN"/>
        </w:rPr>
        <w:t>教授</w:t>
      </w:r>
      <w:r>
        <w:rPr>
          <w:rFonts w:hint="eastAsia" w:ascii="宋体" w:hAnsi="宋体" w:eastAsia="宋体" w:cs="宋体"/>
        </w:rPr>
        <w:t>作为首席科学家带领团队以“不破楼兰终不还”的决心攻坚克难，在精益求精的研发中，不断提升科技创新水平。承担国家重点研发计划“新能源汽车”专项项目，首次提出氧化还原电对新策略，创造了700次循环无衰退</w:t>
      </w:r>
      <w:r>
        <w:rPr>
          <w:rFonts w:hint="eastAsia" w:ascii="宋体" w:hAnsi="宋体" w:eastAsia="宋体" w:cs="宋体"/>
          <w:lang w:eastAsia="zh-CN"/>
        </w:rPr>
        <w:t>的世界纪录</w:t>
      </w:r>
      <w:r>
        <w:rPr>
          <w:rFonts w:hint="eastAsia" w:ascii="宋体" w:hAnsi="宋体" w:eastAsia="宋体" w:cs="宋体"/>
        </w:rPr>
        <w:t>，为600Wh/kg以上高能量密度车用锂离子动力电池提供了关键正负极材料；首次成功构筑富锂全固态电池，首次研发宽温10V固态电解质，实现了全固态电池重大突破。基于西安工业大学生于兵工、长于兵工的鲜明特色，潘洪革</w:t>
      </w:r>
      <w:r>
        <w:rPr>
          <w:rFonts w:hint="eastAsia" w:ascii="宋体" w:hAnsi="宋体" w:eastAsia="宋体" w:cs="宋体"/>
          <w:lang w:eastAsia="zh-CN"/>
        </w:rPr>
        <w:t>教授</w:t>
      </w:r>
      <w:r>
        <w:rPr>
          <w:rFonts w:hint="eastAsia" w:ascii="宋体" w:hAnsi="宋体" w:eastAsia="宋体" w:cs="宋体"/>
        </w:rPr>
        <w:t>团队开发了特种低温（-60℃）锂离子电池关键正负极材料，为陆面军用装备极端低温锂离子电池系统奠定了坚实基础。</w:t>
      </w:r>
    </w:p>
    <w:p w14:paraId="301C8D90">
      <w:pPr>
        <w:bidi w:val="0"/>
        <w:ind w:firstLine="420" w:firstLineChars="200"/>
        <w:rPr>
          <w:rFonts w:hint="eastAsia" w:ascii="宋体" w:hAnsi="宋体" w:eastAsia="宋体" w:cs="宋体"/>
        </w:rPr>
      </w:pPr>
      <w:r>
        <w:rPr>
          <w:rFonts w:hint="eastAsia" w:ascii="宋体" w:hAnsi="宋体" w:eastAsia="宋体" w:cs="宋体"/>
        </w:rPr>
        <w:t>潘洪革</w:t>
      </w:r>
      <w:r>
        <w:rPr>
          <w:rFonts w:hint="eastAsia" w:ascii="宋体" w:hAnsi="宋体" w:eastAsia="宋体" w:cs="宋体"/>
          <w:lang w:eastAsia="zh-CN"/>
        </w:rPr>
        <w:t>教授</w:t>
      </w:r>
      <w:r>
        <w:rPr>
          <w:rFonts w:hint="eastAsia" w:ascii="宋体" w:hAnsi="宋体" w:eastAsia="宋体" w:cs="宋体"/>
        </w:rPr>
        <w:t>作为项目负责人承担了包括国家“973</w:t>
      </w:r>
      <w:r>
        <w:rPr>
          <w:rFonts w:hint="eastAsia" w:ascii="宋体" w:hAnsi="宋体" w:eastAsia="宋体" w:cs="宋体"/>
          <w:lang w:eastAsia="zh-CN"/>
        </w:rPr>
        <w:t>”、“</w:t>
      </w:r>
      <w:r>
        <w:rPr>
          <w:rFonts w:hint="eastAsia" w:ascii="宋体" w:hAnsi="宋体" w:eastAsia="宋体" w:cs="宋体"/>
        </w:rPr>
        <w:t>863”、重点研发计划、国家自然科学基金杰出青年基金、国家自然科学基金重点基金等在内的科研项目40余项，获授权国家发明专利80余件。在</w:t>
      </w:r>
      <w:r>
        <w:rPr>
          <w:rFonts w:hint="eastAsia" w:ascii="宋体" w:hAnsi="宋体" w:eastAsia="宋体" w:cs="宋体"/>
          <w:lang w:eastAsia="zh-CN"/>
        </w:rPr>
        <w:t>《</w:t>
      </w:r>
      <w:r>
        <w:rPr>
          <w:rFonts w:hint="eastAsia" w:ascii="宋体" w:hAnsi="宋体" w:eastAsia="宋体" w:cs="宋体"/>
        </w:rPr>
        <w:t>Nature Catalysis</w:t>
      </w:r>
      <w:r>
        <w:rPr>
          <w:rFonts w:hint="eastAsia" w:ascii="宋体" w:hAnsi="宋体" w:eastAsia="宋体" w:cs="宋体"/>
          <w:lang w:eastAsia="zh-CN"/>
        </w:rPr>
        <w:t>》《</w:t>
      </w:r>
      <w:r>
        <w:rPr>
          <w:rFonts w:hint="eastAsia" w:ascii="宋体" w:hAnsi="宋体" w:eastAsia="宋体" w:cs="宋体"/>
        </w:rPr>
        <w:t>Nature Communications</w:t>
      </w:r>
      <w:r>
        <w:rPr>
          <w:rFonts w:hint="eastAsia" w:ascii="宋体" w:hAnsi="宋体" w:eastAsia="宋体" w:cs="宋体"/>
          <w:lang w:eastAsia="zh-CN"/>
        </w:rPr>
        <w:t>》《</w:t>
      </w:r>
      <w:r>
        <w:rPr>
          <w:rFonts w:hint="eastAsia" w:ascii="宋体" w:hAnsi="宋体" w:eastAsia="宋体" w:cs="宋体"/>
        </w:rPr>
        <w:t>Advanced Materials</w:t>
      </w:r>
      <w:r>
        <w:rPr>
          <w:rFonts w:hint="eastAsia" w:ascii="宋体" w:hAnsi="宋体" w:eastAsia="宋体" w:cs="宋体"/>
          <w:lang w:eastAsia="zh-CN"/>
        </w:rPr>
        <w:t>》</w:t>
      </w:r>
      <w:r>
        <w:rPr>
          <w:rFonts w:hint="eastAsia" w:ascii="宋体" w:hAnsi="宋体" w:eastAsia="宋体" w:cs="宋体"/>
        </w:rPr>
        <w:t>等国际学术期刊上发表SCI论文500余篇，所发表论文已被引用20000余次。发明的多极耳技术大幅度提升了锂离子动力电池的高倍率及超高倍率放电性能，被特斯拉、比亚迪等国内外公司普遍使用，至少已经创造了十万亿的产值，为全球电动汽车发展</w:t>
      </w:r>
      <w:r>
        <w:rPr>
          <w:rFonts w:hint="eastAsia" w:ascii="宋体" w:hAnsi="宋体" w:eastAsia="宋体" w:cs="宋体"/>
          <w:lang w:eastAsia="zh-CN"/>
        </w:rPr>
        <w:t>作出</w:t>
      </w:r>
      <w:r>
        <w:rPr>
          <w:rFonts w:hint="eastAsia" w:ascii="宋体" w:hAnsi="宋体" w:eastAsia="宋体" w:cs="宋体"/>
        </w:rPr>
        <w:t>了巨大贡献，被誉为全球电动汽车的奠基者；开发的稀土镁镍基储氢材料已经成为第三代储氢电极材料，实现了大规模商业化应用，累计已经形成上百亿的产业规模。相关研究成果获浙江省2019年自然科学一等奖，陕西省2023年自然科学一等奖。</w:t>
      </w:r>
    </w:p>
    <w:p w14:paraId="12FDF973">
      <w:pPr>
        <w:bidi w:val="0"/>
        <w:ind w:firstLine="420" w:firstLineChars="200"/>
        <w:rPr>
          <w:rFonts w:hint="eastAsia" w:ascii="宋体" w:hAnsi="宋体" w:eastAsia="宋体" w:cs="宋体"/>
        </w:rPr>
      </w:pPr>
      <w:r>
        <w:rPr>
          <w:rFonts w:hint="eastAsia" w:ascii="宋体" w:hAnsi="宋体" w:eastAsia="宋体" w:cs="宋体"/>
        </w:rPr>
        <w:t>近三十年来，潘洪革</w:t>
      </w:r>
      <w:r>
        <w:rPr>
          <w:rFonts w:hint="eastAsia" w:ascii="宋体" w:hAnsi="宋体" w:eastAsia="宋体" w:cs="宋体"/>
          <w:lang w:eastAsia="zh-CN"/>
        </w:rPr>
        <w:t>教授</w:t>
      </w:r>
      <w:r>
        <w:rPr>
          <w:rFonts w:hint="eastAsia" w:ascii="宋体" w:hAnsi="宋体" w:eastAsia="宋体" w:cs="宋体"/>
        </w:rPr>
        <w:t>带领团队针对氢气的安全、高效、低成本的制取与存储，以及高能量密度长寿命金属离子电池等领域中的重大关键技术和科学问题开展了原创、颠覆、引领的研究工作，开发出了具有我国自主知识产权的原创新能源材料体系，实现了从基础理论研究原创突破到产业化的全链条覆盖，同时培养了一大批</w:t>
      </w:r>
      <w:r>
        <w:rPr>
          <w:rFonts w:hint="eastAsia" w:ascii="宋体" w:hAnsi="宋体" w:eastAsia="宋体" w:cs="宋体"/>
          <w:lang w:eastAsia="zh-CN"/>
        </w:rPr>
        <w:t>科技</w:t>
      </w:r>
      <w:r>
        <w:rPr>
          <w:rFonts w:hint="eastAsia" w:ascii="宋体" w:hAnsi="宋体" w:eastAsia="宋体" w:cs="宋体"/>
        </w:rPr>
        <w:t>人才。潘洪革</w:t>
      </w:r>
      <w:r>
        <w:rPr>
          <w:rFonts w:hint="eastAsia" w:ascii="宋体" w:hAnsi="宋体" w:eastAsia="宋体" w:cs="宋体"/>
          <w:lang w:eastAsia="zh-CN"/>
        </w:rPr>
        <w:t>教授</w:t>
      </w:r>
      <w:r>
        <w:rPr>
          <w:rFonts w:hint="eastAsia" w:ascii="宋体" w:hAnsi="宋体" w:eastAsia="宋体" w:cs="宋体"/>
        </w:rPr>
        <w:t>把青春奉献给科研，今后</w:t>
      </w:r>
      <w:r>
        <w:rPr>
          <w:rFonts w:hint="eastAsia" w:ascii="宋体" w:hAnsi="宋体" w:eastAsia="宋体" w:cs="宋体"/>
          <w:lang w:eastAsia="zh-CN"/>
        </w:rPr>
        <w:t>，</w:t>
      </w:r>
      <w:r>
        <w:rPr>
          <w:rFonts w:hint="eastAsia" w:ascii="宋体" w:hAnsi="宋体" w:eastAsia="宋体" w:cs="宋体"/>
        </w:rPr>
        <w:t>他将以这份执着，继续在他所珍视的科研教学工作中发光发热。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仿宋">
    <w:altName w:val="方正仿宋_GBK"/>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jIxOWI1ZGM1Njk0MjE0OTExYmI1YWI4OTViNTgifQ=="/>
  </w:docVars>
  <w:rsids>
    <w:rsidRoot w:val="00000000"/>
    <w:rsid w:val="1DA94390"/>
    <w:rsid w:val="1DC26E78"/>
    <w:rsid w:val="226A36DA"/>
    <w:rsid w:val="2C771EB1"/>
    <w:rsid w:val="38F257E1"/>
    <w:rsid w:val="A7778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2625</Words>
  <Characters>2812</Characters>
  <Lines>0</Lines>
  <Paragraphs>0</Paragraphs>
  <TotalTime>1</TotalTime>
  <ScaleCrop>false</ScaleCrop>
  <LinksUpToDate>false</LinksUpToDate>
  <CharactersWithSpaces>2825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2024-07-25T10:46:00Z</dcterms:created>
  <dc:creator>Administrator</dc:creator>
  <cp:lastModifiedBy>李小花 ✿°</cp:lastModifiedBy>
  <dcterms:modified xsi:type="dcterms:W3CDTF">2024-07-28T11:10:57Z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15D30F3F2B3A4015B79C2B0A0050C98D_12</vt:lpwstr>
  </property>
</Properties>
</file>